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8604" w14:textId="77777777" w:rsidR="00441D02" w:rsidRDefault="00441D02" w:rsidP="00441D02">
      <w:pPr>
        <w:pStyle w:val="Heading1"/>
        <w:ind w:right="49"/>
        <w:jc w:val="center"/>
      </w:pPr>
    </w:p>
    <w:p w14:paraId="62E366A3" w14:textId="1B6892F5" w:rsidR="00441D02" w:rsidRDefault="00441D02" w:rsidP="00441D02">
      <w:pPr>
        <w:pStyle w:val="Heading1"/>
        <w:ind w:right="49"/>
        <w:jc w:val="center"/>
      </w:pPr>
      <w:r>
        <w:t>PARENT/GUARDIAN CODE OF CONDUCT:</w:t>
      </w:r>
    </w:p>
    <w:p w14:paraId="48E55FD8" w14:textId="77777777" w:rsidR="00441D02" w:rsidRDefault="00441D02" w:rsidP="00441D02">
      <w:pPr>
        <w:pStyle w:val="BodyText"/>
        <w:spacing w:before="4"/>
        <w:rPr>
          <w:b/>
          <w:sz w:val="34"/>
        </w:rPr>
      </w:pPr>
    </w:p>
    <w:p w14:paraId="229AB923" w14:textId="77777777" w:rsidR="00441D02" w:rsidRDefault="00441D02" w:rsidP="00441D02">
      <w:pPr>
        <w:pStyle w:val="BodyText"/>
        <w:ind w:left="1265"/>
      </w:pPr>
      <w:r>
        <w:t>As a family member of one of our clubs’ players, you have a big part to play.</w:t>
      </w:r>
    </w:p>
    <w:p w14:paraId="24BD3B20" w14:textId="77777777" w:rsidR="00441D02" w:rsidRDefault="00441D02" w:rsidP="00441D02">
      <w:pPr>
        <w:pStyle w:val="BodyText"/>
        <w:spacing w:before="9"/>
        <w:rPr>
          <w:sz w:val="32"/>
        </w:rPr>
      </w:pPr>
    </w:p>
    <w:p w14:paraId="0A91F213" w14:textId="77777777" w:rsidR="00441D02" w:rsidRDefault="00441D02" w:rsidP="00441D02">
      <w:pPr>
        <w:pStyle w:val="BodyText"/>
        <w:spacing w:line="285" w:lineRule="auto"/>
        <w:ind w:left="1265" w:right="1173"/>
      </w:pPr>
      <w:r>
        <w:t>By setting a good example, you will help to build a supportive environment in which everyone can enjoy themselves. If you behave positively during training and matches, our players will be encouraged to do so too.</w:t>
      </w:r>
    </w:p>
    <w:p w14:paraId="1C008644" w14:textId="77777777" w:rsidR="00441D02" w:rsidRDefault="00441D02" w:rsidP="00441D02">
      <w:pPr>
        <w:pStyle w:val="BodyText"/>
        <w:spacing w:before="3"/>
        <w:rPr>
          <w:sz w:val="28"/>
        </w:rPr>
      </w:pPr>
    </w:p>
    <w:p w14:paraId="5B2B9D7E" w14:textId="77777777" w:rsidR="00441D02" w:rsidRDefault="00441D02" w:rsidP="00441D02">
      <w:pPr>
        <w:pStyle w:val="BodyText"/>
        <w:spacing w:line="288" w:lineRule="auto"/>
        <w:ind w:left="1265" w:right="1957"/>
      </w:pPr>
      <w:r>
        <w:rPr>
          <w:w w:val="105"/>
        </w:rPr>
        <w:t>We</w:t>
      </w:r>
      <w:r>
        <w:rPr>
          <w:spacing w:val="-23"/>
          <w:w w:val="105"/>
        </w:rPr>
        <w:t xml:space="preserve"> </w:t>
      </w:r>
      <w:r>
        <w:rPr>
          <w:w w:val="105"/>
        </w:rPr>
        <w:t>are</w:t>
      </w:r>
      <w:r>
        <w:rPr>
          <w:spacing w:val="-23"/>
          <w:w w:val="105"/>
        </w:rPr>
        <w:t xml:space="preserve"> </w:t>
      </w:r>
      <w:r>
        <w:rPr>
          <w:w w:val="105"/>
        </w:rPr>
        <w:t>asking</w:t>
      </w:r>
      <w:r>
        <w:rPr>
          <w:spacing w:val="-23"/>
          <w:w w:val="105"/>
        </w:rPr>
        <w:t xml:space="preserve"> </w:t>
      </w:r>
      <w:r>
        <w:rPr>
          <w:w w:val="105"/>
        </w:rPr>
        <w:t>every</w:t>
      </w:r>
      <w:r>
        <w:rPr>
          <w:spacing w:val="-22"/>
          <w:w w:val="105"/>
        </w:rPr>
        <w:t xml:space="preserve"> </w:t>
      </w:r>
      <w:r>
        <w:rPr>
          <w:w w:val="105"/>
        </w:rPr>
        <w:t>parent/guardian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our</w:t>
      </w:r>
      <w:r>
        <w:rPr>
          <w:spacing w:val="-23"/>
          <w:w w:val="105"/>
        </w:rPr>
        <w:t xml:space="preserve"> </w:t>
      </w:r>
      <w:r>
        <w:rPr>
          <w:w w:val="105"/>
        </w:rPr>
        <w:t>players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follow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steps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 xml:space="preserve">the </w:t>
      </w:r>
      <w:r>
        <w:rPr>
          <w:w w:val="105"/>
        </w:rPr>
        <w:t>following Code of</w:t>
      </w:r>
      <w:r>
        <w:rPr>
          <w:spacing w:val="-12"/>
          <w:w w:val="105"/>
        </w:rPr>
        <w:t xml:space="preserve"> </w:t>
      </w:r>
      <w:r>
        <w:rPr>
          <w:w w:val="105"/>
        </w:rPr>
        <w:t>Conduct.</w:t>
      </w:r>
    </w:p>
    <w:p w14:paraId="3345CCDB" w14:textId="77777777" w:rsidR="00441D02" w:rsidRDefault="00441D02" w:rsidP="00441D02">
      <w:pPr>
        <w:pStyle w:val="BodyText"/>
        <w:rPr>
          <w:sz w:val="28"/>
        </w:rPr>
      </w:pPr>
    </w:p>
    <w:p w14:paraId="17D0BE7C" w14:textId="77777777" w:rsidR="00441D02" w:rsidRDefault="00441D02" w:rsidP="00441D02">
      <w:pPr>
        <w:pStyle w:val="BodyText"/>
        <w:ind w:left="1265"/>
      </w:pPr>
      <w:r>
        <w:t>When supporting my player, I will:</w:t>
      </w:r>
    </w:p>
    <w:p w14:paraId="3E28551E" w14:textId="77777777" w:rsidR="00441D02" w:rsidRDefault="00441D02" w:rsidP="00441D02">
      <w:pPr>
        <w:pStyle w:val="BodyText"/>
        <w:spacing w:before="2"/>
        <w:rPr>
          <w:sz w:val="33"/>
        </w:rPr>
      </w:pPr>
    </w:p>
    <w:p w14:paraId="2C5630F9" w14:textId="77777777" w:rsidR="00441D02" w:rsidRDefault="00441D02" w:rsidP="00441D02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ind w:hanging="361"/>
        <w:rPr>
          <w:sz w:val="24"/>
        </w:rPr>
      </w:pPr>
      <w:r>
        <w:rPr>
          <w:sz w:val="24"/>
        </w:rPr>
        <w:t>Have fun; it’s what we’re all here</w:t>
      </w:r>
      <w:r>
        <w:rPr>
          <w:spacing w:val="1"/>
          <w:sz w:val="24"/>
        </w:rPr>
        <w:t xml:space="preserve"> </w:t>
      </w:r>
      <w:r>
        <w:rPr>
          <w:sz w:val="24"/>
        </w:rPr>
        <w:t>for!</w:t>
      </w:r>
    </w:p>
    <w:p w14:paraId="01A18878" w14:textId="77777777" w:rsidR="00441D02" w:rsidRDefault="00441D02" w:rsidP="00441D02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51"/>
        <w:ind w:hanging="361"/>
        <w:rPr>
          <w:sz w:val="24"/>
        </w:rPr>
      </w:pPr>
      <w:r>
        <w:rPr>
          <w:sz w:val="24"/>
        </w:rPr>
        <w:t>Celebrate effort and good play from both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sides</w:t>
      </w:r>
      <w:proofErr w:type="gramEnd"/>
    </w:p>
    <w:p w14:paraId="2CFD0610" w14:textId="77777777" w:rsidR="00441D02" w:rsidRDefault="00441D02" w:rsidP="00441D02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55"/>
        <w:ind w:hanging="361"/>
        <w:rPr>
          <w:sz w:val="24"/>
        </w:rPr>
      </w:pPr>
      <w:r>
        <w:rPr>
          <w:sz w:val="24"/>
        </w:rPr>
        <w:t>Respect the coaches’ decisions and encourage players to do the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same</w:t>
      </w:r>
      <w:proofErr w:type="gramEnd"/>
    </w:p>
    <w:p w14:paraId="01DE5C93" w14:textId="77777777" w:rsidR="00441D02" w:rsidRDefault="00441D02" w:rsidP="00441D02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50"/>
        <w:ind w:hanging="361"/>
        <w:rPr>
          <w:sz w:val="24"/>
        </w:rPr>
      </w:pPr>
      <w:r>
        <w:rPr>
          <w:sz w:val="24"/>
        </w:rPr>
        <w:t>Respect the decisions of match officials and encourage players to do</w:t>
      </w:r>
      <w:r>
        <w:rPr>
          <w:spacing w:val="13"/>
          <w:sz w:val="24"/>
        </w:rPr>
        <w:t xml:space="preserve"> </w:t>
      </w:r>
      <w:r>
        <w:rPr>
          <w:sz w:val="24"/>
        </w:rPr>
        <w:t>same</w:t>
      </w:r>
    </w:p>
    <w:p w14:paraId="4A921A54" w14:textId="77777777" w:rsidR="00441D02" w:rsidRDefault="00441D02" w:rsidP="00441D02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51" w:line="283" w:lineRule="auto"/>
        <w:ind w:right="1923"/>
        <w:rPr>
          <w:sz w:val="24"/>
        </w:rPr>
      </w:pPr>
      <w:r>
        <w:rPr>
          <w:w w:val="105"/>
          <w:sz w:val="24"/>
        </w:rPr>
        <w:t>Refrain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stepping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foot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playing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surface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instead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staying</w:t>
      </w:r>
      <w:r>
        <w:rPr>
          <w:spacing w:val="-2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behind </w:t>
      </w:r>
      <w:r>
        <w:rPr>
          <w:w w:val="105"/>
          <w:sz w:val="24"/>
        </w:rPr>
        <w:t>perimeter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fencing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sitting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within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(where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provided)</w:t>
      </w:r>
    </w:p>
    <w:p w14:paraId="6208DD13" w14:textId="77777777" w:rsidR="00441D02" w:rsidRDefault="00441D02" w:rsidP="00441D02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6"/>
        <w:ind w:hanging="361"/>
        <w:rPr>
          <w:sz w:val="24"/>
        </w:rPr>
      </w:pPr>
      <w:r>
        <w:rPr>
          <w:sz w:val="24"/>
        </w:rPr>
        <w:t>Never highlight players’ mistakes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14:paraId="0915FED1" w14:textId="77777777" w:rsidR="00441D02" w:rsidRDefault="00441D02" w:rsidP="00441D02">
      <w:pPr>
        <w:pStyle w:val="BodyText"/>
        <w:spacing w:before="50"/>
        <w:ind w:left="1985"/>
      </w:pPr>
      <w:r>
        <w:t xml:space="preserve">instead offer them encouragement to try again next </w:t>
      </w:r>
      <w:proofErr w:type="gramStart"/>
      <w:r>
        <w:t>time</w:t>
      </w:r>
      <w:proofErr w:type="gramEnd"/>
    </w:p>
    <w:p w14:paraId="2BDD5465" w14:textId="77777777" w:rsidR="00441D02" w:rsidRDefault="00441D02" w:rsidP="00441D02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51" w:line="288" w:lineRule="auto"/>
        <w:ind w:right="2162"/>
        <w:rPr>
          <w:sz w:val="24"/>
        </w:rPr>
      </w:pPr>
      <w:r>
        <w:rPr>
          <w:sz w:val="24"/>
        </w:rPr>
        <w:t xml:space="preserve">Never engage in or tolerate offensive, insulting or abusive language or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towards anybody involved in the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game</w:t>
      </w:r>
      <w:proofErr w:type="gramEnd"/>
    </w:p>
    <w:p w14:paraId="64FB7092" w14:textId="77777777" w:rsidR="00441D02" w:rsidRDefault="00441D02" w:rsidP="00441D02">
      <w:pPr>
        <w:pStyle w:val="BodyText"/>
        <w:spacing w:before="11"/>
        <w:rPr>
          <w:sz w:val="27"/>
        </w:rPr>
      </w:pPr>
    </w:p>
    <w:p w14:paraId="1D1A6EA1" w14:textId="77777777" w:rsidR="00441D02" w:rsidRDefault="00441D02" w:rsidP="00441D02">
      <w:pPr>
        <w:pStyle w:val="BodyText"/>
        <w:ind w:left="1265"/>
      </w:pPr>
      <w:r>
        <w:t>I understand that if I do not follow the Code, I may be:</w:t>
      </w:r>
    </w:p>
    <w:p w14:paraId="1A12C4F2" w14:textId="77777777" w:rsidR="00441D02" w:rsidRDefault="00441D02" w:rsidP="00441D02">
      <w:pPr>
        <w:pStyle w:val="BodyText"/>
        <w:spacing w:before="2"/>
        <w:rPr>
          <w:sz w:val="33"/>
        </w:rPr>
      </w:pPr>
    </w:p>
    <w:p w14:paraId="5D1A4311" w14:textId="77777777" w:rsidR="00441D02" w:rsidRDefault="00441D02" w:rsidP="00441D02">
      <w:pPr>
        <w:pStyle w:val="ListParagraph"/>
        <w:numPr>
          <w:ilvl w:val="0"/>
          <w:numId w:val="3"/>
        </w:numPr>
        <w:tabs>
          <w:tab w:val="left" w:pos="1984"/>
          <w:tab w:val="left" w:pos="1986"/>
        </w:tabs>
        <w:ind w:hanging="361"/>
        <w:rPr>
          <w:sz w:val="24"/>
        </w:rPr>
      </w:pPr>
      <w:r>
        <w:rPr>
          <w:w w:val="105"/>
          <w:sz w:val="24"/>
        </w:rPr>
        <w:t>Issued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verbal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warning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asked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leave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training/playing</w:t>
      </w:r>
      <w:r>
        <w:rPr>
          <w:spacing w:val="-1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venue</w:t>
      </w:r>
      <w:proofErr w:type="gramEnd"/>
    </w:p>
    <w:p w14:paraId="538BC422" w14:textId="77777777" w:rsidR="00441D02" w:rsidRDefault="00441D02" w:rsidP="00441D02">
      <w:pPr>
        <w:pStyle w:val="ListParagraph"/>
        <w:numPr>
          <w:ilvl w:val="0"/>
          <w:numId w:val="3"/>
        </w:numPr>
        <w:tabs>
          <w:tab w:val="left" w:pos="1984"/>
          <w:tab w:val="left" w:pos="1986"/>
        </w:tabs>
        <w:spacing w:before="51"/>
        <w:ind w:hanging="361"/>
        <w:rPr>
          <w:sz w:val="24"/>
        </w:rPr>
      </w:pPr>
      <w:r>
        <w:rPr>
          <w:w w:val="105"/>
          <w:sz w:val="24"/>
        </w:rPr>
        <w:t>Required to attend a formal meeting with club</w:t>
      </w:r>
      <w:r>
        <w:rPr>
          <w:spacing w:val="-4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committee</w:t>
      </w:r>
      <w:proofErr w:type="gramEnd"/>
    </w:p>
    <w:p w14:paraId="33F027D7" w14:textId="77777777" w:rsidR="00441D02" w:rsidRDefault="00441D02" w:rsidP="00441D02">
      <w:pPr>
        <w:pStyle w:val="ListParagraph"/>
        <w:numPr>
          <w:ilvl w:val="0"/>
          <w:numId w:val="3"/>
        </w:numPr>
        <w:tabs>
          <w:tab w:val="left" w:pos="1984"/>
          <w:tab w:val="left" w:pos="1986"/>
        </w:tabs>
        <w:spacing w:before="55"/>
        <w:ind w:hanging="361"/>
        <w:rPr>
          <w:sz w:val="24"/>
        </w:rPr>
      </w:pPr>
      <w:r>
        <w:rPr>
          <w:w w:val="105"/>
          <w:sz w:val="24"/>
        </w:rPr>
        <w:t>Requested not to attend future training or</w:t>
      </w:r>
      <w:r>
        <w:rPr>
          <w:spacing w:val="-3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games</w:t>
      </w:r>
      <w:proofErr w:type="gramEnd"/>
    </w:p>
    <w:p w14:paraId="1F3534A1" w14:textId="77777777" w:rsidR="00441D02" w:rsidRDefault="00441D02" w:rsidP="00441D02">
      <w:pPr>
        <w:pStyle w:val="BodyText"/>
        <w:spacing w:before="9"/>
        <w:rPr>
          <w:sz w:val="32"/>
        </w:rPr>
      </w:pPr>
    </w:p>
    <w:p w14:paraId="75490E16" w14:textId="3617D8DA" w:rsidR="000C7C40" w:rsidRDefault="00441D02" w:rsidP="00441D02">
      <w:pPr>
        <w:pStyle w:val="BodyText"/>
        <w:spacing w:line="288" w:lineRule="auto"/>
        <w:ind w:left="1265" w:right="1173"/>
        <w:sectPr w:rsidR="000C7C40">
          <w:headerReference w:type="default" r:id="rId8"/>
          <w:pgSz w:w="11910" w:h="16840"/>
          <w:pgMar w:top="4540" w:right="300" w:bottom="280" w:left="180" w:header="1555" w:footer="0" w:gutter="0"/>
          <w:cols w:space="720"/>
        </w:sectPr>
      </w:pPr>
      <w:r>
        <w:rPr>
          <w:w w:val="105"/>
        </w:rPr>
        <w:t>In extreme cases, any parent/guardian who repeatedly makes the choice not to follow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Code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Conduct</w:t>
      </w:r>
      <w:r>
        <w:rPr>
          <w:spacing w:val="-16"/>
          <w:w w:val="105"/>
        </w:rPr>
        <w:t xml:space="preserve"> </w:t>
      </w:r>
      <w:r>
        <w:rPr>
          <w:w w:val="105"/>
        </w:rPr>
        <w:t>may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asked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leave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club</w:t>
      </w:r>
      <w:r>
        <w:rPr>
          <w:spacing w:val="-16"/>
          <w:w w:val="105"/>
        </w:rPr>
        <w:t xml:space="preserve"> </w:t>
      </w:r>
      <w:r>
        <w:rPr>
          <w:w w:val="105"/>
        </w:rPr>
        <w:t>along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their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playe</w:t>
      </w:r>
      <w:r w:rsidR="00151664">
        <w:rPr>
          <w:spacing w:val="-3"/>
          <w:w w:val="105"/>
        </w:rPr>
        <w:t>r.</w:t>
      </w:r>
    </w:p>
    <w:p w14:paraId="68D1EA25" w14:textId="77777777" w:rsidR="007E6F65" w:rsidRPr="007E6F65" w:rsidRDefault="007E6F65" w:rsidP="007E6F65">
      <w:pPr>
        <w:tabs>
          <w:tab w:val="left" w:pos="3064"/>
          <w:tab w:val="left" w:pos="3066"/>
        </w:tabs>
        <w:spacing w:before="37"/>
        <w:rPr>
          <w:rFonts w:ascii="Symbol" w:hAnsi="Symbol"/>
          <w:sz w:val="24"/>
        </w:rPr>
      </w:pPr>
    </w:p>
    <w:sectPr w:rsidR="007E6F65" w:rsidRPr="007E6F65">
      <w:headerReference w:type="default" r:id="rId9"/>
      <w:pgSz w:w="11910" w:h="16840"/>
      <w:pgMar w:top="4540" w:right="300" w:bottom="280" w:left="180" w:header="1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259" w14:textId="77777777" w:rsidR="004F4203" w:rsidRDefault="004F4203">
      <w:r>
        <w:separator/>
      </w:r>
    </w:p>
  </w:endnote>
  <w:endnote w:type="continuationSeparator" w:id="0">
    <w:p w14:paraId="11B77601" w14:textId="77777777" w:rsidR="004F4203" w:rsidRDefault="004F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9544" w14:textId="77777777" w:rsidR="004F4203" w:rsidRDefault="004F4203">
      <w:r>
        <w:separator/>
      </w:r>
    </w:p>
  </w:footnote>
  <w:footnote w:type="continuationSeparator" w:id="0">
    <w:p w14:paraId="7461F65E" w14:textId="77777777" w:rsidR="004F4203" w:rsidRDefault="004F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29A0" w14:textId="77777777" w:rsidR="000C7C40" w:rsidRDefault="00544E1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8528" behindDoc="1" locked="0" layoutInCell="1" allowOverlap="1" wp14:anchorId="1015656B" wp14:editId="1FE07391">
          <wp:simplePos x="0" y="0"/>
          <wp:positionH relativeFrom="page">
            <wp:posOffset>3069501</wp:posOffset>
          </wp:positionH>
          <wp:positionV relativeFrom="page">
            <wp:posOffset>987730</wp:posOffset>
          </wp:positionV>
          <wp:extent cx="694944" cy="73152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944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19040" behindDoc="1" locked="0" layoutInCell="1" allowOverlap="1" wp14:anchorId="00BE5646" wp14:editId="210071AE">
          <wp:simplePos x="0" y="0"/>
          <wp:positionH relativeFrom="page">
            <wp:posOffset>3871124</wp:posOffset>
          </wp:positionH>
          <wp:positionV relativeFrom="page">
            <wp:posOffset>987717</wp:posOffset>
          </wp:positionV>
          <wp:extent cx="801624" cy="740664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1624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3CA"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2915E72C" wp14:editId="52F59644">
              <wp:simplePos x="0" y="0"/>
              <wp:positionH relativeFrom="page">
                <wp:posOffset>1743075</wp:posOffset>
              </wp:positionH>
              <wp:positionV relativeFrom="page">
                <wp:posOffset>1849755</wp:posOffset>
              </wp:positionV>
              <wp:extent cx="4076700" cy="1050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76700" cy="105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67AB4" w14:textId="77777777" w:rsidR="000C7C40" w:rsidRDefault="00544E1A">
                          <w:pPr>
                            <w:spacing w:before="42" w:line="283" w:lineRule="auto"/>
                            <w:ind w:left="20" w:right="11" w:firstLine="953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WASP COMMUNITY CLUB ALLOA</w:t>
                          </w:r>
                          <w:r>
                            <w:rPr>
                              <w:b/>
                              <w:spacing w:val="-3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ATHLETIC</w:t>
                          </w:r>
                          <w:r>
                            <w:rPr>
                              <w:b/>
                              <w:spacing w:val="-3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JUNIOR</w:t>
                          </w:r>
                          <w:r>
                            <w:rPr>
                              <w:b/>
                              <w:spacing w:val="-3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>ACADEMY</w:t>
                          </w:r>
                        </w:p>
                        <w:p w14:paraId="516E22D5" w14:textId="77777777" w:rsidR="000C7C40" w:rsidRDefault="00544E1A">
                          <w:pPr>
                            <w:spacing w:before="208"/>
                            <w:ind w:left="2246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>CLUB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5E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.25pt;margin-top:145.65pt;width:321pt;height:82.7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" filled="f" stroked="f">
              <v:path arrowok="t"/>
              <v:textbox inset="0,0,0,0">
                <w:txbxContent>
                  <w:p w14:paraId="38167AB4" w14:textId="77777777" w:rsidR="000C7C40" w:rsidRDefault="00544E1A">
                    <w:pPr>
                      <w:spacing w:before="42" w:line="283" w:lineRule="auto"/>
                      <w:ind w:left="20" w:right="11" w:firstLine="953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WASP COMMUNITY CLUB ALLOA</w:t>
                    </w:r>
                    <w:r>
                      <w:rPr>
                        <w:b/>
                        <w:spacing w:val="-3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ATHLETIC</w:t>
                    </w:r>
                    <w:r>
                      <w:rPr>
                        <w:b/>
                        <w:spacing w:val="-36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JUNIOR</w:t>
                    </w:r>
                    <w:r>
                      <w:rPr>
                        <w:b/>
                        <w:spacing w:val="-37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36"/>
                      </w:rPr>
                      <w:t>ACADEMY</w:t>
                    </w:r>
                  </w:p>
                  <w:p w14:paraId="516E22D5" w14:textId="77777777" w:rsidR="000C7C40" w:rsidRDefault="00544E1A">
                    <w:pPr>
                      <w:spacing w:before="208"/>
                      <w:ind w:left="2246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CLUB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7715" w14:textId="00AFF025" w:rsidR="00E9531A" w:rsidRDefault="00E9531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225"/>
    <w:multiLevelType w:val="hybridMultilevel"/>
    <w:tmpl w:val="F52408DC"/>
    <w:lvl w:ilvl="0" w:tplc="4F4A3044">
      <w:numFmt w:val="bullet"/>
      <w:lvlText w:val=""/>
      <w:lvlJc w:val="left"/>
      <w:pPr>
        <w:ind w:left="2345" w:hanging="360"/>
      </w:pPr>
      <w:rPr>
        <w:rFonts w:ascii="Symbol" w:eastAsia="Symbol" w:hAnsi="Symbol" w:cs="Symbol" w:hint="default"/>
        <w:w w:val="102"/>
        <w:sz w:val="31"/>
        <w:szCs w:val="31"/>
        <w:lang w:val="en-US" w:eastAsia="en-US" w:bidi="ar-SA"/>
      </w:rPr>
    </w:lvl>
    <w:lvl w:ilvl="1" w:tplc="FBB4BEE6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2" w:tplc="F26CB294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3" w:tplc="462C6E3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4" w:tplc="2F8C53BC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5" w:tplc="D8408CA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6" w:tplc="6868EC26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  <w:lvl w:ilvl="7" w:tplc="25DCC6DC"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  <w:lvl w:ilvl="8" w:tplc="A31AC3A0"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681AAD"/>
    <w:multiLevelType w:val="hybridMultilevel"/>
    <w:tmpl w:val="4B44DA26"/>
    <w:lvl w:ilvl="0" w:tplc="6226DD80">
      <w:numFmt w:val="bullet"/>
      <w:lvlText w:val="•"/>
      <w:lvlJc w:val="left"/>
      <w:pPr>
        <w:ind w:left="1985" w:hanging="360"/>
      </w:pPr>
      <w:rPr>
        <w:rFonts w:hint="default"/>
        <w:w w:val="142"/>
        <w:lang w:val="en-US" w:eastAsia="en-US" w:bidi="ar-SA"/>
      </w:rPr>
    </w:lvl>
    <w:lvl w:ilvl="1" w:tplc="35B0226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2" w:tplc="46EAEA4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3" w:tplc="B81CAC2E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4" w:tplc="08807B40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  <w:lvl w:ilvl="5" w:tplc="A30EFEF0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F4FCFA98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7" w:tplc="3AAA110A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  <w:lvl w:ilvl="8" w:tplc="EEB8A8DC">
      <w:numFmt w:val="bullet"/>
      <w:lvlText w:val="•"/>
      <w:lvlJc w:val="left"/>
      <w:pPr>
        <w:ind w:left="95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5B0187"/>
    <w:multiLevelType w:val="hybridMultilevel"/>
    <w:tmpl w:val="923C711C"/>
    <w:lvl w:ilvl="0" w:tplc="E286DBBC">
      <w:numFmt w:val="bullet"/>
      <w:lvlText w:val="•"/>
      <w:lvlJc w:val="left"/>
      <w:pPr>
        <w:ind w:left="1985" w:hanging="360"/>
      </w:pPr>
      <w:rPr>
        <w:rFonts w:ascii="Arial" w:eastAsia="Arial" w:hAnsi="Arial" w:cs="Arial" w:hint="default"/>
        <w:w w:val="142"/>
        <w:sz w:val="24"/>
        <w:szCs w:val="24"/>
        <w:lang w:val="en-US" w:eastAsia="en-US" w:bidi="ar-SA"/>
      </w:rPr>
    </w:lvl>
    <w:lvl w:ilvl="1" w:tplc="5A607AAA">
      <w:numFmt w:val="bullet"/>
      <w:lvlText w:val=""/>
      <w:lvlJc w:val="left"/>
      <w:pPr>
        <w:ind w:left="30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266ADBE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 w:tplc="0372A8A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4" w:tplc="4A726FA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FB7EC58A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6" w:tplc="DEDE847C">
      <w:numFmt w:val="bullet"/>
      <w:lvlText w:val="•"/>
      <w:lvlJc w:val="left"/>
      <w:pPr>
        <w:ind w:left="7707" w:hanging="360"/>
      </w:pPr>
      <w:rPr>
        <w:rFonts w:hint="default"/>
        <w:lang w:val="en-US" w:eastAsia="en-US" w:bidi="ar-SA"/>
      </w:rPr>
    </w:lvl>
    <w:lvl w:ilvl="7" w:tplc="F3D01B8A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072EBDF8">
      <w:numFmt w:val="bullet"/>
      <w:lvlText w:val="•"/>
      <w:lvlJc w:val="left"/>
      <w:pPr>
        <w:ind w:left="9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5F3807"/>
    <w:multiLevelType w:val="hybridMultilevel"/>
    <w:tmpl w:val="3E56E42A"/>
    <w:lvl w:ilvl="0" w:tplc="C616E5CA">
      <w:numFmt w:val="bullet"/>
      <w:lvlText w:val=""/>
      <w:lvlJc w:val="left"/>
      <w:pPr>
        <w:ind w:left="3065" w:hanging="360"/>
      </w:pPr>
      <w:rPr>
        <w:rFonts w:hint="default"/>
        <w:w w:val="100"/>
        <w:lang w:val="en-US" w:eastAsia="en-US" w:bidi="ar-SA"/>
      </w:rPr>
    </w:lvl>
    <w:lvl w:ilvl="1" w:tplc="F5A67EC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2" w:tplc="1892F0B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3" w:tplc="7DD0252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4" w:tplc="9E26C63C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5" w:tplc="8AFEB2B2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6" w:tplc="D7B4D350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  <w:lvl w:ilvl="7" w:tplc="59BCD51C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  <w:lvl w:ilvl="8" w:tplc="4926B206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A44EDD"/>
    <w:multiLevelType w:val="hybridMultilevel"/>
    <w:tmpl w:val="90BE3002"/>
    <w:lvl w:ilvl="0" w:tplc="2CCABB16">
      <w:numFmt w:val="bullet"/>
      <w:lvlText w:val=""/>
      <w:lvlJc w:val="left"/>
      <w:pPr>
        <w:ind w:left="30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D4263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2" w:tplc="D952A96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3" w:tplc="AD089932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4" w:tplc="84AC53D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5" w:tplc="7B40D5A8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6" w:tplc="485660E6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  <w:lvl w:ilvl="7" w:tplc="F606D7DC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  <w:lvl w:ilvl="8" w:tplc="D3F87B76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D97AB7"/>
    <w:multiLevelType w:val="hybridMultilevel"/>
    <w:tmpl w:val="104EDA5E"/>
    <w:lvl w:ilvl="0" w:tplc="FED25D58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AA6AF4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8D6CE19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C3E82BC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4" w:tplc="5690321C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5" w:tplc="D6FE8540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 w:tplc="56A6BA46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7" w:tplc="A92EDF2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  <w:lvl w:ilvl="8" w:tplc="9C2CE70E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0C0B0B"/>
    <w:multiLevelType w:val="hybridMultilevel"/>
    <w:tmpl w:val="9FD0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A5389"/>
    <w:multiLevelType w:val="hybridMultilevel"/>
    <w:tmpl w:val="0F58E734"/>
    <w:lvl w:ilvl="0" w:tplc="4CA82E24">
      <w:numFmt w:val="bullet"/>
      <w:lvlText w:val="•"/>
      <w:lvlJc w:val="left"/>
      <w:pPr>
        <w:ind w:left="2345" w:hanging="360"/>
      </w:pPr>
      <w:rPr>
        <w:rFonts w:ascii="Arial" w:eastAsia="Arial" w:hAnsi="Arial" w:cs="Arial" w:hint="default"/>
        <w:w w:val="142"/>
        <w:sz w:val="24"/>
        <w:szCs w:val="24"/>
        <w:lang w:val="en-US" w:eastAsia="en-US" w:bidi="ar-SA"/>
      </w:rPr>
    </w:lvl>
    <w:lvl w:ilvl="1" w:tplc="995CC85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2" w:tplc="A2C61BE4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3" w:tplc="61E0533E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4" w:tplc="DBA01BEC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5" w:tplc="70784AF2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6" w:tplc="9FC62022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  <w:lvl w:ilvl="7" w:tplc="17965C7A"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  <w:lvl w:ilvl="8" w:tplc="0B422DC4"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ar-SA"/>
      </w:rPr>
    </w:lvl>
  </w:abstractNum>
  <w:num w:numId="1" w16cid:durableId="233587409">
    <w:abstractNumId w:val="3"/>
  </w:num>
  <w:num w:numId="2" w16cid:durableId="351028326">
    <w:abstractNumId w:val="4"/>
  </w:num>
  <w:num w:numId="3" w16cid:durableId="1098670668">
    <w:abstractNumId w:val="2"/>
  </w:num>
  <w:num w:numId="4" w16cid:durableId="1004549002">
    <w:abstractNumId w:val="1"/>
  </w:num>
  <w:num w:numId="5" w16cid:durableId="172763905">
    <w:abstractNumId w:val="5"/>
  </w:num>
  <w:num w:numId="6" w16cid:durableId="1538666005">
    <w:abstractNumId w:val="7"/>
  </w:num>
  <w:num w:numId="7" w16cid:durableId="191262298">
    <w:abstractNumId w:val="0"/>
  </w:num>
  <w:num w:numId="8" w16cid:durableId="97064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40"/>
    <w:rsid w:val="000C7C40"/>
    <w:rsid w:val="00151664"/>
    <w:rsid w:val="001D08A3"/>
    <w:rsid w:val="001E2A5B"/>
    <w:rsid w:val="00236192"/>
    <w:rsid w:val="003E3C58"/>
    <w:rsid w:val="00441D02"/>
    <w:rsid w:val="00447535"/>
    <w:rsid w:val="004F4203"/>
    <w:rsid w:val="00544E1A"/>
    <w:rsid w:val="006213CA"/>
    <w:rsid w:val="00641509"/>
    <w:rsid w:val="006C0A41"/>
    <w:rsid w:val="007E6F65"/>
    <w:rsid w:val="008B00BD"/>
    <w:rsid w:val="008D0F1B"/>
    <w:rsid w:val="00E15DE9"/>
    <w:rsid w:val="00E9531A"/>
    <w:rsid w:val="00E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0850E"/>
  <w15:docId w15:val="{9A47D1A5-BD41-471A-83AF-EC124D70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0"/>
      <w:ind w:left="172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98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9"/>
      <w:ind w:left="172" w:right="47"/>
      <w:jc w:val="center"/>
    </w:pPr>
    <w:rPr>
      <w:b/>
      <w:bCs/>
      <w:sz w:val="148"/>
      <w:szCs w:val="148"/>
    </w:rPr>
  </w:style>
  <w:style w:type="paragraph" w:styleId="ListParagraph">
    <w:name w:val="List Paragraph"/>
    <w:basedOn w:val="Normal"/>
    <w:uiPriority w:val="34"/>
    <w:qFormat/>
    <w:pPr>
      <w:ind w:left="198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8"/>
      <w:ind w:left="98" w:right="85"/>
      <w:jc w:val="center"/>
    </w:pPr>
  </w:style>
  <w:style w:type="character" w:styleId="Hyperlink">
    <w:name w:val="Hyperlink"/>
    <w:basedOn w:val="DefaultParagraphFont"/>
    <w:uiPriority w:val="99"/>
    <w:unhideWhenUsed/>
    <w:rsid w:val="003E3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A5B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9531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D6542-C642-5C48-809D-B7BF62F6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McKinnie</cp:lastModifiedBy>
  <cp:revision>6</cp:revision>
  <dcterms:created xsi:type="dcterms:W3CDTF">2023-02-17T11:58:00Z</dcterms:created>
  <dcterms:modified xsi:type="dcterms:W3CDTF">2023-02-17T12:26:00Z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